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DE" w:rsidRDefault="00FA00DE" w:rsidP="00FA00DE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>
        <w:rPr>
          <w:rFonts w:ascii="Arial" w:hAnsi="Arial" w:cs="Arial"/>
          <w:lang w:val="sr-Cyrl-RS"/>
        </w:rPr>
        <w:t xml:space="preserve"> и 95/2016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FA00DE" w:rsidRDefault="00FA00DE" w:rsidP="00FA00DE">
      <w:pPr>
        <w:jc w:val="both"/>
        <w:rPr>
          <w:rFonts w:ascii="Arial" w:hAnsi="Arial" w:cs="Arial"/>
          <w:lang w:val="sr-Latn-RS"/>
        </w:rPr>
      </w:pPr>
    </w:p>
    <w:p w:rsidR="00FA00DE" w:rsidRDefault="00FA00DE" w:rsidP="00FA00D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  </w:t>
      </w:r>
      <w:r w:rsidR="00B35D79">
        <w:rPr>
          <w:rFonts w:ascii="Arial" w:hAnsi="Arial" w:cs="Arial"/>
          <w:lang w:val="sr-Latn-RS"/>
        </w:rPr>
        <w:t>05.</w:t>
      </w:r>
      <w:r>
        <w:rPr>
          <w:rFonts w:ascii="Arial" w:hAnsi="Arial" w:cs="Arial"/>
          <w:lang w:val="sr-Latn-RS"/>
        </w:rPr>
        <w:t>0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Latn-RS"/>
        </w:rPr>
        <w:t xml:space="preserve">.2016. </w:t>
      </w:r>
      <w:r>
        <w:rPr>
          <w:rFonts w:ascii="Arial" w:eastAsia="Lucida Sans Unicode" w:hAnsi="Arial" w:cs="Arial"/>
          <w:kern w:val="2"/>
          <w:lang w:val="sr-Latn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FA00DE" w:rsidRDefault="00FA00DE" w:rsidP="00FA00DE">
      <w:pPr>
        <w:jc w:val="both"/>
        <w:rPr>
          <w:rFonts w:ascii="Arial" w:hAnsi="Arial" w:cs="Arial"/>
          <w:lang w:val="sr-Cyrl-CS"/>
        </w:rPr>
      </w:pPr>
    </w:p>
    <w:p w:rsidR="00FA00DE" w:rsidRDefault="00FA00DE" w:rsidP="00FA00DE">
      <w:pPr>
        <w:jc w:val="both"/>
        <w:rPr>
          <w:rFonts w:ascii="Arial" w:hAnsi="Arial" w:cs="Arial"/>
          <w:lang w:val="sr-Cyrl-CS"/>
        </w:rPr>
      </w:pPr>
    </w:p>
    <w:p w:rsidR="00FA00DE" w:rsidRDefault="00FA00DE" w:rsidP="00FA00DE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FA00DE" w:rsidRDefault="00FA00DE" w:rsidP="00FA00D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A00DE" w:rsidRDefault="00FA00DE" w:rsidP="00FA00DE">
      <w:pPr>
        <w:jc w:val="both"/>
        <w:rPr>
          <w:rFonts w:ascii="Arial" w:hAnsi="Arial" w:cs="Arial"/>
          <w:lang w:val="sr-Cyrl-CS"/>
        </w:rPr>
      </w:pPr>
    </w:p>
    <w:p w:rsidR="00FA00DE" w:rsidRDefault="00FA00DE" w:rsidP="00FA00DE">
      <w:pPr>
        <w:jc w:val="both"/>
        <w:rPr>
          <w:rFonts w:ascii="Arial" w:hAnsi="Arial" w:cs="Arial"/>
          <w:lang w:val="sr-Latn-RS"/>
        </w:rPr>
      </w:pPr>
    </w:p>
    <w:p w:rsidR="00FA00DE" w:rsidRPr="00FA00DE" w:rsidRDefault="00FA00DE" w:rsidP="00FA00DE">
      <w:pPr>
        <w:spacing w:line="20" w:lineRule="atLeast"/>
        <w:ind w:left="36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 xml:space="preserve">       I</w:t>
      </w:r>
      <w:r>
        <w:rPr>
          <w:rFonts w:ascii="Arial" w:hAnsi="Arial" w:cs="Arial"/>
          <w:b/>
          <w:lang w:val="sr-Latn-RS" w:eastAsia="sr-Cyrl-CS"/>
        </w:rPr>
        <w:t xml:space="preserve"> </w:t>
      </w:r>
      <w:r>
        <w:rPr>
          <w:rFonts w:ascii="Arial" w:hAnsi="Arial" w:cs="Arial"/>
          <w:lang w:val="sr-Latn-RS" w:eastAsia="sr-Cyrl-CS"/>
        </w:rPr>
        <w:t xml:space="preserve">Утврђује се  Предлог решења о преносу права коришћења </w:t>
      </w:r>
      <w:r>
        <w:rPr>
          <w:rFonts w:ascii="Arial" w:hAnsi="Arial" w:cs="Arial"/>
          <w:lang w:val="sr-Cyrl-RS" w:eastAsia="sr-Cyrl-CS"/>
        </w:rPr>
        <w:t>Установи “Апотека  Ниш“ у Нишу, са седиштем у улици Булевар др Зорана Ђинђића</w:t>
      </w:r>
      <w:r w:rsidR="003E54E4"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бр. 6, на непокретностима-пословном простору у јавној својини Града Ниша, на неодређено време и без накнаде.</w:t>
      </w:r>
    </w:p>
    <w:p w:rsidR="00FA00DE" w:rsidRDefault="00FA00DE" w:rsidP="00FA00DE">
      <w:pPr>
        <w:ind w:firstLine="720"/>
        <w:jc w:val="both"/>
        <w:rPr>
          <w:rFonts w:ascii="Arial" w:hAnsi="Arial" w:cs="Arial"/>
          <w:lang w:val="sr-Latn-RS" w:eastAsia="sr-Cyrl-CS"/>
        </w:rPr>
      </w:pPr>
    </w:p>
    <w:p w:rsidR="00FA00DE" w:rsidRDefault="00FA00DE" w:rsidP="00FA00DE">
      <w:pPr>
        <w:spacing w:line="20" w:lineRule="atLeast"/>
        <w:ind w:left="360"/>
        <w:jc w:val="both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Latn-RS" w:eastAsia="ar-SA"/>
        </w:rPr>
        <w:t xml:space="preserve">      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sr-Cyrl-CS"/>
        </w:rPr>
        <w:t xml:space="preserve">Предлог решења о преносу права коришћења </w:t>
      </w:r>
      <w:r>
        <w:rPr>
          <w:rFonts w:ascii="Arial" w:hAnsi="Arial" w:cs="Arial"/>
          <w:lang w:val="sr-Cyrl-RS" w:eastAsia="sr-Cyrl-CS"/>
        </w:rPr>
        <w:t xml:space="preserve">Установи “Апотека  Ниш“ у Нишу, са седиштем у улици Булевар др Зорана Ђинђићабр. 6, на непокретностима-пословном простору у јавној својини Града Ниша, на неодређено време и без накнаде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FA00DE" w:rsidRDefault="00FA00DE" w:rsidP="00FA00DE">
      <w:pPr>
        <w:jc w:val="both"/>
        <w:rPr>
          <w:rFonts w:ascii="Arial" w:hAnsi="Arial" w:cs="Arial"/>
          <w:lang w:val="sr-Cyrl-CS"/>
        </w:rPr>
      </w:pPr>
    </w:p>
    <w:p w:rsidR="00FA00DE" w:rsidRDefault="00FA00DE" w:rsidP="00FA00D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Љубиша Јанић, начелник Управе за имовину и инспекцијске послове.</w:t>
      </w:r>
    </w:p>
    <w:p w:rsidR="00FA00DE" w:rsidRDefault="00FA00DE" w:rsidP="00FA00DE">
      <w:pPr>
        <w:jc w:val="both"/>
        <w:rPr>
          <w:rFonts w:ascii="Arial" w:hAnsi="Arial" w:cs="Arial"/>
          <w:lang w:val="sr-Latn-RS"/>
        </w:rPr>
      </w:pPr>
    </w:p>
    <w:p w:rsidR="00FA00DE" w:rsidRDefault="00FA00DE" w:rsidP="00FA00DE">
      <w:pPr>
        <w:jc w:val="both"/>
        <w:rPr>
          <w:rFonts w:ascii="Arial" w:hAnsi="Arial" w:cs="Arial"/>
          <w:lang w:val="sr-Cyrl-CS"/>
        </w:rPr>
      </w:pPr>
    </w:p>
    <w:p w:rsidR="00FA00DE" w:rsidRDefault="00FA00DE" w:rsidP="00FA00DE">
      <w:pPr>
        <w:jc w:val="both"/>
        <w:rPr>
          <w:rFonts w:ascii="Arial" w:hAnsi="Arial" w:cs="Arial"/>
          <w:lang w:val="sr-Latn-RS"/>
        </w:rPr>
      </w:pPr>
    </w:p>
    <w:p w:rsidR="00FA00DE" w:rsidRDefault="00FA00DE" w:rsidP="00FA00DE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C0591D">
        <w:rPr>
          <w:rFonts w:ascii="Arial" w:hAnsi="Arial" w:cs="Arial"/>
          <w:lang w:val="sr-Latn-RS" w:eastAsia="sr-Cyrl-CS"/>
        </w:rPr>
        <w:t>1190-</w:t>
      </w:r>
      <w:r w:rsidR="00C0591D"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FA00DE" w:rsidRDefault="00FA00DE" w:rsidP="00FA00DE">
      <w:pPr>
        <w:rPr>
          <w:rFonts w:ascii="Arial" w:eastAsia="Lucida Sans Unicode" w:hAnsi="Arial" w:cs="Arial"/>
          <w:kern w:val="2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>
        <w:rPr>
          <w:rFonts w:ascii="Arial" w:hAnsi="Arial" w:cs="Arial"/>
          <w:lang w:val="sr-Cyrl-RS" w:eastAsia="sr-Cyrl-CS"/>
        </w:rPr>
        <w:t xml:space="preserve">   </w:t>
      </w:r>
      <w:r w:rsidR="00B35D79">
        <w:rPr>
          <w:rFonts w:ascii="Arial" w:hAnsi="Arial" w:cs="Arial"/>
          <w:lang w:val="sr-Latn-RS" w:eastAsia="sr-Cyrl-CS"/>
        </w:rPr>
        <w:t>05.</w:t>
      </w:r>
      <w:r>
        <w:rPr>
          <w:rFonts w:ascii="Arial" w:hAnsi="Arial" w:cs="Arial"/>
          <w:lang w:val="sr-Cyrl-RS"/>
        </w:rPr>
        <w:t>09</w:t>
      </w:r>
      <w:r>
        <w:rPr>
          <w:rFonts w:ascii="Arial" w:hAnsi="Arial" w:cs="Arial"/>
          <w:lang w:val="sr-Latn-RS"/>
        </w:rPr>
        <w:t xml:space="preserve">.2016. </w:t>
      </w:r>
      <w:r>
        <w:rPr>
          <w:rFonts w:ascii="Arial" w:eastAsia="Lucida Sans Unicode" w:hAnsi="Arial" w:cs="Arial"/>
          <w:kern w:val="2"/>
          <w:lang w:val="sr-Latn-RS" w:eastAsia="sr-Cyrl-CS"/>
        </w:rPr>
        <w:t>године</w:t>
      </w:r>
    </w:p>
    <w:p w:rsidR="00FA00DE" w:rsidRDefault="00FA00DE" w:rsidP="00FA00DE">
      <w:pPr>
        <w:rPr>
          <w:rFonts w:ascii="Arial" w:hAnsi="Arial" w:cs="Arial"/>
          <w:lang w:val="sr-Latn-RS"/>
        </w:rPr>
      </w:pPr>
    </w:p>
    <w:p w:rsidR="00FA00DE" w:rsidRDefault="00FA00DE" w:rsidP="00FA00DE">
      <w:pPr>
        <w:rPr>
          <w:rFonts w:ascii="Arial" w:hAnsi="Arial" w:cs="Arial"/>
          <w:lang w:val="sr-Cyrl-CS"/>
        </w:rPr>
      </w:pPr>
    </w:p>
    <w:p w:rsidR="00FA00DE" w:rsidRDefault="00FA00DE" w:rsidP="00FA00DE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A00DE" w:rsidRDefault="00FA00DE" w:rsidP="00FA00DE">
      <w:pPr>
        <w:jc w:val="center"/>
        <w:rPr>
          <w:rFonts w:ascii="Arial" w:hAnsi="Arial" w:cs="Arial"/>
          <w:b/>
          <w:lang w:val="sr-Latn-RS"/>
        </w:rPr>
      </w:pPr>
    </w:p>
    <w:p w:rsidR="00FA00DE" w:rsidRDefault="00FA00DE" w:rsidP="00FA00DE">
      <w:pPr>
        <w:jc w:val="center"/>
        <w:rPr>
          <w:rFonts w:ascii="Arial" w:hAnsi="Arial" w:cs="Arial"/>
          <w:b/>
          <w:lang w:val="sr-Latn-RS"/>
        </w:rPr>
      </w:pPr>
    </w:p>
    <w:p w:rsidR="00FA00DE" w:rsidRDefault="00FA00DE" w:rsidP="00FA00DE">
      <w:pPr>
        <w:jc w:val="center"/>
        <w:rPr>
          <w:rFonts w:ascii="Arial" w:hAnsi="Arial" w:cs="Arial"/>
          <w:b/>
          <w:lang w:val="sr-Latn-RS"/>
        </w:rPr>
      </w:pPr>
    </w:p>
    <w:p w:rsidR="00FA00DE" w:rsidRDefault="00FA00DE" w:rsidP="00FA00DE">
      <w:pPr>
        <w:tabs>
          <w:tab w:val="left" w:pos="7050"/>
        </w:tabs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  <w:t>ПРЕДСЕДНИК</w:t>
      </w:r>
    </w:p>
    <w:p w:rsidR="00FA00DE" w:rsidRPr="00FA00DE" w:rsidRDefault="00FA00DE" w:rsidP="00FA00DE">
      <w:pPr>
        <w:rPr>
          <w:lang w:val="sr-Cyrl-RS"/>
        </w:rPr>
      </w:pPr>
    </w:p>
    <w:p w:rsidR="00FA00DE" w:rsidRDefault="00FA00DE"/>
    <w:p w:rsidR="00522A25" w:rsidRPr="00FA00DE" w:rsidRDefault="00FA00DE" w:rsidP="00FA00DE">
      <w:pPr>
        <w:tabs>
          <w:tab w:val="left" w:pos="6735"/>
        </w:tabs>
        <w:rPr>
          <w:rFonts w:ascii="Arial" w:hAnsi="Arial" w:cs="Arial"/>
          <w:b/>
          <w:lang w:val="sr-Cyrl-RS"/>
        </w:rPr>
      </w:pPr>
      <w:r>
        <w:tab/>
      </w:r>
      <w:r w:rsidRPr="00FA00DE">
        <w:rPr>
          <w:rFonts w:ascii="Arial" w:hAnsi="Arial" w:cs="Arial"/>
          <w:b/>
          <w:lang w:val="sr-Cyrl-RS"/>
        </w:rPr>
        <w:t>Дарко Булатовић</w:t>
      </w:r>
    </w:p>
    <w:sectPr w:rsidR="00522A25" w:rsidRPr="00FA00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DE"/>
    <w:rsid w:val="003E54E4"/>
    <w:rsid w:val="00522A25"/>
    <w:rsid w:val="00B35D79"/>
    <w:rsid w:val="00C0591D"/>
    <w:rsid w:val="00FA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Company>Grad Nis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dcterms:created xsi:type="dcterms:W3CDTF">2016-08-31T09:42:00Z</dcterms:created>
  <dcterms:modified xsi:type="dcterms:W3CDTF">2016-09-05T12:44:00Z</dcterms:modified>
</cp:coreProperties>
</file>